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jc w:val="center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Metodika spolupráce se školním sociálním pracovníkem</w:t>
      </w:r>
    </w:p>
    <w:p w:rsidR="00000000" w:rsidDel="00000000" w:rsidP="00000000" w:rsidRDefault="00000000" w:rsidRPr="00000000" w14:paraId="0000000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Tento dokument byl vytvořen za účelem upřesnění kompetencí školního sociálního pracovníka a stanovení správného postupu v případě řešení sociálně-výchovných situací ve škole.</w:t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Slouží jako metodická pomůcka pro pedagogické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nepedagogické pracovníky, aby byla zajištěna jednotnost, odbornost a efektivita při řešení problémů žáků a jejich rodin.</w:t>
      </w:r>
    </w:p>
    <w:p w:rsidR="00000000" w:rsidDel="00000000" w:rsidP="00000000" w:rsidRDefault="00000000" w:rsidRPr="00000000" w14:paraId="00000004">
      <w:pPr>
        <w:pStyle w:val="Heading2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1. Úvod</w:t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Od 1. října 2025 působí na ZŠ Pionýrů 1614, Sokolov, školní sociální pracovník, který je součástí školního poradenského týmu.</w:t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Jeho činnost přináší do školy nový rozměr podpory – zejména v oblasti spolupráce s rodinami, prevence sociálně-patologických jevů, podpory vzdělávání žáků a pomoci při řešení krizových situací.</w:t>
      </w:r>
    </w:p>
    <w:p w:rsidR="00000000" w:rsidDel="00000000" w:rsidP="00000000" w:rsidRDefault="00000000" w:rsidRPr="00000000" w14:paraId="0000000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Cílem metodiky je vymezit postavení školního sociálního pracovníka v rámci školy, popsat jeho kompetence a formy spolupráce s učiteli, asistenty pedagoga a dalšími zaměstnanci školy.</w:t>
      </w:r>
    </w:p>
    <w:p w:rsidR="00000000" w:rsidDel="00000000" w:rsidP="00000000" w:rsidRDefault="00000000" w:rsidRPr="00000000" w14:paraId="00000008">
      <w:pPr>
        <w:pStyle w:val="Heading2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2. Role školního sociálního pracovníka</w:t>
      </w:r>
    </w:p>
    <w:p w:rsidR="00000000" w:rsidDel="00000000" w:rsidP="00000000" w:rsidRDefault="00000000" w:rsidRPr="00000000" w14:paraId="00000009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Školní sociální pracovník je odborník, který propojuje oblast vzdělávání a sociální práce. Jeho hlavním cílem je podpora žáků,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rodin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 školy při překonávání sociálních, výchovných a rodinných překážek, které mohou negativně ovlivnit vzdělávání.</w:t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Mezi jeho hlavní činnosti patří: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podpora žáků ze sociálně znevýhodněného prostředí,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prevence problémového chování a rizikových jevů,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podpora bezpečného klimatu školy,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pomoc při komunikaci mezi školou a rodinou,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zprostředkování kontaktu s institucemi (OSPOD, Policie ČR, neziskové organizace, zdravotnická zařízení),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individuální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skupinová práce se žáky,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poskytování sociálně-právního poradenství.</w:t>
      </w:r>
    </w:p>
    <w:p w:rsidR="00000000" w:rsidDel="00000000" w:rsidP="00000000" w:rsidRDefault="00000000" w:rsidRPr="00000000" w14:paraId="00000012">
      <w:pPr>
        <w:ind w:left="36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Sociální pracovník je zároveň součástí školního poradenského týmu a úzce spolupracuje s vedením školy, výchovným poradcem, metodikem prevence a školním psychologem.</w:t>
      </w:r>
    </w:p>
    <w:p w:rsidR="00000000" w:rsidDel="00000000" w:rsidP="00000000" w:rsidRDefault="00000000" w:rsidRPr="00000000" w14:paraId="00000013">
      <w:pPr>
        <w:pStyle w:val="Heading2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3. Okruhy spolupráce se zaměstnanci školy</w:t>
      </w:r>
      <w:r w:rsidDel="00000000" w:rsidR="00000000" w:rsidRPr="00000000">
        <w:rPr>
          <w:color w:val="000000"/>
          <w:rtl w:val="0"/>
        </w:rPr>
        <w:t xml:space="preserve">  </w:t>
      </w:r>
    </w:p>
    <w:p w:rsidR="00000000" w:rsidDel="00000000" w:rsidP="00000000" w:rsidRDefault="00000000" w:rsidRPr="00000000" w14:paraId="0000001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Pedagogičtí pracovníci se mohou na školního sociálního pracovníka obracet zejména v případech, kdy: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u žáka opakovaně objevuje absence nebo pozdní příchody,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žák jeví uzavřený, smutný, agresivní nebo zanedbaný,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dochází ke konfliktům mezi žáky, případně k podezření na šikanu,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žák potýká s problémy v rodině (rozvod, domácí násilí, ztráta bydlení, finanční tíseň),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je třeba zprostředkovat kontakt mezi školou a rodiči,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nebo pokud učitel potřebuje konzultaci ohledně vhodného přístupu k dítěti.</w:t>
      </w:r>
    </w:p>
    <w:p w:rsidR="00000000" w:rsidDel="00000000" w:rsidP="00000000" w:rsidRDefault="00000000" w:rsidRPr="00000000" w14:paraId="0000001B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Ostatní zaměstnanci školy (např. školník, uklízečky apod.) mohou být často první, kdo si všimne změny v chování dítěte. V takovém případě informují třídního učitele nebo školního sociálního pracovníka.</w:t>
      </w:r>
    </w:p>
    <w:p w:rsidR="00000000" w:rsidDel="00000000" w:rsidP="00000000" w:rsidRDefault="00000000" w:rsidRPr="00000000" w14:paraId="0000001C">
      <w:pPr>
        <w:pStyle w:val="Heading2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4. Postup při předávání informací</w:t>
      </w:r>
    </w:p>
    <w:p w:rsidR="00000000" w:rsidDel="00000000" w:rsidP="00000000" w:rsidRDefault="00000000" w:rsidRPr="00000000" w14:paraId="0000001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Veškeré informace o situacích, které mohou mít sociální, rodinný nebo výchovný dopad na žáka, se předávají diskrétně a s ohledem na ochranu osobních údajů.</w:t>
      </w:r>
    </w:p>
    <w:p w:rsidR="00000000" w:rsidDel="00000000" w:rsidP="00000000" w:rsidRDefault="00000000" w:rsidRPr="00000000" w14:paraId="0000001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Postup pro učitele nebo jiného zaměstnance školy: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Zaznamená situaci, chování nebo problém, který považuje za rizikový.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Pokud je situace akutní (např. ohrožení zdraví, agrese, podezření na týrání), okamžitě kontaktuje školního sociálního pracovníka nebo vedení školy.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 méně závažných případech může informaci sdělit písemně emailem nebo ústně.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Školní sociální pracovník následně posoudí situaci, stanoví vhodný postup a případně navrhne další kroky (rozhovor s dítětem, konzultace s rodiči, kontaktování institucí).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výsledku či dalším vývoji je učitel informován, a to v rozsahu, který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neporušuje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mlčenlivost.</w:t>
      </w:r>
    </w:p>
    <w:p w:rsidR="00000000" w:rsidDel="00000000" w:rsidP="00000000" w:rsidRDefault="00000000" w:rsidRPr="00000000" w14:paraId="0000002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Cílem je, aby každý zaměstnanec školy věděl, na koho se obrátit a jak reagovat při podezření na problém.</w:t>
      </w:r>
    </w:p>
    <w:p w:rsidR="00000000" w:rsidDel="00000000" w:rsidP="00000000" w:rsidRDefault="00000000" w:rsidRPr="00000000" w14:paraId="00000025">
      <w:pPr>
        <w:pStyle w:val="Heading2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5. Kompetence a hranice role školního sociálního pracovníka</w:t>
      </w:r>
    </w:p>
    <w:p w:rsidR="00000000" w:rsidDel="00000000" w:rsidP="00000000" w:rsidRDefault="00000000" w:rsidRPr="00000000" w14:paraId="0000002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Školní sociální pracovník pracuje v rámci etického kodexu sociálních pracovníků a dodržuje zásady ochrany osobních údajů.</w:t>
      </w:r>
    </w:p>
    <w:p w:rsidR="00000000" w:rsidDel="00000000" w:rsidP="00000000" w:rsidRDefault="00000000" w:rsidRPr="00000000" w14:paraId="0000002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Jeho činnost se zaměřuje především na sociálně-právní a podpůrnou rovinu, nikoli na pedagogickou diagnostiku nebo hodnocení výuky.</w:t>
      </w:r>
    </w:p>
    <w:p w:rsidR="00000000" w:rsidDel="00000000" w:rsidP="00000000" w:rsidRDefault="00000000" w:rsidRPr="00000000" w14:paraId="0000002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Školní sociální pracovník: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není zodpovědný za prospěch žáka, ale za vytvoření podmínek, které žákovi umožní úspěšné vzdělávání,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není terapeut, ale v případě potřeby může doporučit psychologickou nebo terapeutickou pomoc,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nezasahuje do pedagogických rozhodnutí učitelů,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spolupracuje s ostatními odborníky ve škole i mimo ni (např. OSPOD, Policie ČR, neziskové organizace),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je vázán mlčenlivostí, ale může sdílet informace v rámci odborného týmu, pokud je to nezbytné k ochraně dítěte.</w:t>
      </w:r>
    </w:p>
    <w:p w:rsidR="00000000" w:rsidDel="00000000" w:rsidP="00000000" w:rsidRDefault="00000000" w:rsidRPr="00000000" w14:paraId="0000002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Hranice role:</w:t>
      </w:r>
    </w:p>
    <w:p w:rsidR="00000000" w:rsidDel="00000000" w:rsidP="00000000" w:rsidRDefault="00000000" w:rsidRPr="00000000" w14:paraId="0000002F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Sociální pracovník není kázeňským orgánem školy,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neuděluje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tresty, ale hledá cesty k nápravě a spolupráci.</w:t>
      </w:r>
    </w:p>
    <w:p w:rsidR="00000000" w:rsidDel="00000000" w:rsidP="00000000" w:rsidRDefault="00000000" w:rsidRPr="00000000" w14:paraId="00000030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Zároveň není prostředníkem pro osobní spory mezi zaměstnanci – jeho práce je výhradně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zaměřena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na žáky a jejich rodiny.</w:t>
      </w:r>
    </w:p>
    <w:p w:rsidR="00000000" w:rsidDel="00000000" w:rsidP="00000000" w:rsidRDefault="00000000" w:rsidRPr="00000000" w14:paraId="00000031">
      <w:pPr>
        <w:pStyle w:val="Heading2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6. Společné cíle spolupráce</w:t>
      </w:r>
    </w:p>
    <w:p w:rsidR="00000000" w:rsidDel="00000000" w:rsidP="00000000" w:rsidRDefault="00000000" w:rsidRPr="00000000" w14:paraId="0000003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Cílem společné práce všech zaměstnanců školy a školního sociálního pracovníka je: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včasná identifikace problémů u žáků,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posílení rovného přístupu ke vzdělávání,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podpora pozitivního a bezpečného školního klimatu,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zlepšení komunikace mezi školou, rodinou a institucemi,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prevence sociálně-patologických jevů (např. šikana, záškoláctví, závislosti),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posilování důvěry žáků vůči dospělým a škole.</w:t>
      </w:r>
    </w:p>
    <w:p w:rsidR="00000000" w:rsidDel="00000000" w:rsidP="00000000" w:rsidRDefault="00000000" w:rsidRPr="00000000" w14:paraId="00000039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Každý zaměstnanec školy hraje důležitou roli při vytváření prostředí, ve kterém se dítě cítí bezpečně a že je jeho potřebám porozuměno.</w:t>
      </w:r>
    </w:p>
    <w:p w:rsidR="00000000" w:rsidDel="00000000" w:rsidP="00000000" w:rsidRDefault="00000000" w:rsidRPr="00000000" w14:paraId="0000003A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Spolupráce se školním sociálním pracovníkem je nástrojem, jak tuto podporu zajistit odborně, včas a efektivně.</w:t>
      </w:r>
    </w:p>
    <w:p w:rsidR="00000000" w:rsidDel="00000000" w:rsidP="00000000" w:rsidRDefault="00000000" w:rsidRPr="00000000" w14:paraId="0000003B">
      <w:pPr>
        <w:pStyle w:val="Heading2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7. Praktické formy spolupráce</w:t>
      </w:r>
    </w:p>
    <w:p w:rsidR="00000000" w:rsidDel="00000000" w:rsidP="00000000" w:rsidRDefault="00000000" w:rsidRPr="00000000" w14:paraId="0000003C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Spolupráce mezi školním sociálním pracovníkem a ostatními zaměstnanci školy se může odehrávat v několika formách: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Individuální konzultace: krátké rozhovory o konkrétním žákovi, rodině nebo situaci.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Pravidelné porady poradenského týmu: společné vyhodnocování případů, plánování podpůrných opatření.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Účast sociálního pracovníka na třídnických hodinách nebo preventivních programech: možnost práce s kolektivem.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Konzultace pro učitele: doporučení vhodných komunikačních strategií, postupů nebo odkaz na služby mimo školu.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Koordinace spolupráce s institucemi: pomoc při kontaktu s OSPOD, policií, neziskovými organizacemi nebo sociálními odbory.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Skupinová práce s žáky: besedy, workshopy, adaptační programy, podpora třídní soudržnosti.</w:t>
      </w:r>
    </w:p>
    <w:p w:rsidR="00000000" w:rsidDel="00000000" w:rsidP="00000000" w:rsidRDefault="00000000" w:rsidRPr="00000000" w14:paraId="0000004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Cílem je, aby spolupráce probíhala přirozeně a byla vnímána jako společný zájem na blahu žáka, ne jako kontrolní mechanismus.</w:t>
      </w:r>
    </w:p>
    <w:p w:rsidR="00000000" w:rsidDel="00000000" w:rsidP="00000000" w:rsidRDefault="00000000" w:rsidRPr="00000000" w14:paraId="00000044">
      <w:pPr>
        <w:pStyle w:val="Heading2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8. Závěr</w:t>
      </w:r>
    </w:p>
    <w:p w:rsidR="00000000" w:rsidDel="00000000" w:rsidP="00000000" w:rsidRDefault="00000000" w:rsidRPr="00000000" w14:paraId="0000004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Školní sociální pracovník je partnerem školy a jejího pedagogického sboru.</w:t>
      </w:r>
    </w:p>
    <w:p w:rsidR="00000000" w:rsidDel="00000000" w:rsidP="00000000" w:rsidRDefault="00000000" w:rsidRPr="00000000" w14:paraId="0000004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Jeho role nespočívá v hodnocení práce učitelů, ale v nabídce odborné pomoci a podpory tam, kde se vzdělávání prolíná se sociální realitou.</w:t>
      </w:r>
    </w:p>
    <w:p w:rsidR="00000000" w:rsidDel="00000000" w:rsidP="00000000" w:rsidRDefault="00000000" w:rsidRPr="00000000" w14:paraId="0000004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Kvalitní spolupráce mezi školou, rodiči a sociálním pracovníkem vede ke: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snížení počtu krizových situací,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lepší komunikaci s rodinami,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větší důvěře žáků ke škole,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posílení prevence v oblasti sociálně-patologických jevů.</w:t>
      </w:r>
    </w:p>
    <w:p w:rsidR="00000000" w:rsidDel="00000000" w:rsidP="00000000" w:rsidRDefault="00000000" w:rsidRPr="00000000" w14:paraId="0000004C">
      <w:pPr>
        <w:pStyle w:val="Heading2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9. Modelové situace a doporučený postup</w:t>
      </w:r>
    </w:p>
    <w:p w:rsidR="00000000" w:rsidDel="00000000" w:rsidP="00000000" w:rsidRDefault="00000000" w:rsidRPr="00000000" w14:paraId="0000004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Následující přehled modelových situací slouží jako vodítko, jak ve škole efektivně spolupracovat se školním sociálním pracovníkem v různých typech případů.</w:t>
      </w:r>
    </w:p>
    <w:p w:rsidR="00000000" w:rsidDel="00000000" w:rsidP="00000000" w:rsidRDefault="00000000" w:rsidRPr="00000000" w14:paraId="0000004E">
      <w:pPr>
        <w:pStyle w:val="Heading3"/>
        <w:rPr>
          <w:rFonts w:ascii="Times New Roman" w:cs="Times New Roman" w:eastAsia="Times New Roman" w:hAnsi="Times New Roman"/>
          <w:i w:val="1"/>
          <w:i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rtl w:val="0"/>
        </w:rPr>
        <w:t xml:space="preserve">1. Zhoršená školní docházka a podezření na problémy v rodině</w:t>
      </w:r>
    </w:p>
    <w:p w:rsidR="00000000" w:rsidDel="00000000" w:rsidP="00000000" w:rsidRDefault="00000000" w:rsidRPr="00000000" w14:paraId="0000004F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Popis situace: Třídní učitel zaznamená, že žák často chybí, neomlouvá absence nebo chodí pozdě. Může se domnívat, že v rodině dochází k problémům – např. rozvod, ztráta bydlení nebo finanční potíže.</w:t>
      </w:r>
    </w:p>
    <w:p w:rsidR="00000000" w:rsidDel="00000000" w:rsidP="00000000" w:rsidRDefault="00000000" w:rsidRPr="00000000" w14:paraId="00000050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Postup: Učitel situaci zaznamená, pokusí se kontaktovat rodiče a předá informace školnímu sociálnímu pracovníkovi. Školní sociální pracovník provede rozhovor se žákem, zjistí příčiny zameškané výuky. Pokud se potvrdí sociální důvody, kontaktuje rodiče, poskytne poradenství a pomůže s návrhem řešení (např. žádost o dávky, pomoc se stravou, kontakt na neziskové organizace). V případě vážného ohrožení dítěte kontaktuje OSPOD. Učitel je informován o dalším postupu v rozsahu, který nenarušuje mlčenlivost.</w:t>
      </w:r>
    </w:p>
    <w:p w:rsidR="00000000" w:rsidDel="00000000" w:rsidP="00000000" w:rsidRDefault="00000000" w:rsidRPr="00000000" w14:paraId="00000051">
      <w:pPr>
        <w:pStyle w:val="Heading3"/>
        <w:rPr>
          <w:rFonts w:ascii="Times New Roman" w:cs="Times New Roman" w:eastAsia="Times New Roman" w:hAnsi="Times New Roman"/>
          <w:i w:val="1"/>
          <w:iCs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rtl w:val="0"/>
        </w:rPr>
        <w:t xml:space="preserve">2. Žák s projevy agrese a častými konflikty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Popis situace: Žák často reaguje podrážděně, křičí, vyhrožuje nebo používá fyzické násilí vůči spolužákům.</w:t>
      </w:r>
    </w:p>
    <w:p w:rsidR="00000000" w:rsidDel="00000000" w:rsidP="00000000" w:rsidRDefault="00000000" w:rsidRPr="00000000" w14:paraId="0000005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Postup: Učitel situaci zaznamená a nahlásí sociálnímu pracovníkovi, případně metodikovi prevence. Sociální pracovník provede rozhovor se žákem, zjistí možné příčiny (tlak v rodině, vyloučení z kolektivu, frustrace). Společně s učitelem nastaví krátkodobý podpůrný plán a informuje rodiče. Pokud se situace opakuje, zapojí se psycholog nebo OSPOD. Cílem je stabilizace chování a nalezení příčiny problému.</w:t>
      </w:r>
    </w:p>
    <w:p w:rsidR="00000000" w:rsidDel="00000000" w:rsidP="00000000" w:rsidRDefault="00000000" w:rsidRPr="00000000" w14:paraId="00000054">
      <w:pPr>
        <w:pStyle w:val="Heading3"/>
        <w:rPr>
          <w:rFonts w:ascii="Times New Roman" w:cs="Times New Roman" w:eastAsia="Times New Roman" w:hAnsi="Times New Roman"/>
          <w:i w:val="1"/>
          <w:i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rtl w:val="0"/>
        </w:rPr>
        <w:t xml:space="preserve">3. Šikana mezi žáky</w:t>
      </w:r>
    </w:p>
    <w:p w:rsidR="00000000" w:rsidDel="00000000" w:rsidP="00000000" w:rsidRDefault="00000000" w:rsidRPr="00000000" w14:paraId="0000005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Popis situace: Učitel zjistí, že jeden nebo více žáků je opakovaně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uráženo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odstrkováno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nebo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napadáno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spolužáky.</w:t>
      </w:r>
    </w:p>
    <w:p w:rsidR="00000000" w:rsidDel="00000000" w:rsidP="00000000" w:rsidRDefault="00000000" w:rsidRPr="00000000" w14:paraId="00000056">
      <w:pPr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Postup: Učitel situaci ihned zastaví a informuje vedení školy, metodika prevence a školního sociálního pracovníka. Sociální pracovník provede rozhovory s obětí, agresorem i svědky. Spolu s metodikem prevence a učitelem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navrhne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nápravná opatření a setkání s rodiči. Při závažném průběhu je kontaktována Policie ČR nebo OSPOD. Učitel situaci dále sleduje a komunikuje se sociálním pracovníkem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57">
      <w:pPr>
        <w:pStyle w:val="Heading3"/>
        <w:rPr>
          <w:rFonts w:ascii="Times New Roman" w:cs="Times New Roman" w:eastAsia="Times New Roman" w:hAnsi="Times New Roman"/>
          <w:i w:val="1"/>
          <w:i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rtl w:val="0"/>
        </w:rPr>
        <w:t xml:space="preserve">4. Podezření na zanedbávání nebo týrání dítěte</w:t>
      </w:r>
    </w:p>
    <w:p w:rsidR="00000000" w:rsidDel="00000000" w:rsidP="00000000" w:rsidRDefault="00000000" w:rsidRPr="00000000" w14:paraId="0000005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Popis situace: Žák chodí do školy hladový, bez vhodného oblečení, špinavý nebo vykazuje známky psychického/fyzického strádání.</w:t>
      </w:r>
    </w:p>
    <w:p w:rsidR="00000000" w:rsidDel="00000000" w:rsidP="00000000" w:rsidRDefault="00000000" w:rsidRPr="00000000" w14:paraId="00000059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Postup: Učitel informuje školního sociálního pracovníka, v případě zranění okamžitě i vedení školy. Sociální pracovník situaci posoudí a podle potřeby kontaktuje OSPOD. Ve spolupráci s vedením školy a poradenským týmem hledá způsoby podpory žáka. Cílem je ochrana dítěte a zajištění bezpečí.</w:t>
      </w:r>
    </w:p>
    <w:p w:rsidR="00000000" w:rsidDel="00000000" w:rsidP="00000000" w:rsidRDefault="00000000" w:rsidRPr="00000000" w14:paraId="0000005A">
      <w:pPr>
        <w:pStyle w:val="Heading3"/>
        <w:rPr>
          <w:rFonts w:ascii="Times New Roman" w:cs="Times New Roman" w:eastAsia="Times New Roman" w:hAnsi="Times New Roman"/>
          <w:i w:val="1"/>
          <w:iCs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rtl w:val="0"/>
        </w:rPr>
        <w:t xml:space="preserve">5. Žák z rodiny v krizi nebo s nízkými rodičovskými kompetencemi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Popis situace: Rodiče nezvládají přípravu dítěte do školy, komunikaci se školou nebo péči o dítě.</w:t>
      </w:r>
    </w:p>
    <w:p w:rsidR="00000000" w:rsidDel="00000000" w:rsidP="00000000" w:rsidRDefault="00000000" w:rsidRPr="00000000" w14:paraId="0000005C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Postup: Učitel informuje sociálního pracovníka o dlouhodobém problému. Sociální pracovník kontaktuje rodiče, nabídne poradenství a zprostředkuje vhodné služby (např. rodinnou poradnu, sociální odbor). Pomáhá rodičům pochopit školní požadavky a podporuje jejich výchovné kompetence. Sleduje vývoj situace a komunikuje s učitelem.</w:t>
      </w:r>
    </w:p>
    <w:p w:rsidR="00000000" w:rsidDel="00000000" w:rsidP="00000000" w:rsidRDefault="00000000" w:rsidRPr="00000000" w14:paraId="0000005D">
      <w:pPr>
        <w:pStyle w:val="Heading3"/>
        <w:rPr>
          <w:rFonts w:ascii="Times New Roman" w:cs="Times New Roman" w:eastAsia="Times New Roman" w:hAnsi="Times New Roman"/>
          <w:i w:val="1"/>
          <w:i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rtl w:val="0"/>
        </w:rPr>
        <w:t xml:space="preserve">6. Zhoršené klima ve třídě</w:t>
      </w:r>
    </w:p>
    <w:p w:rsidR="00000000" w:rsidDel="00000000" w:rsidP="00000000" w:rsidRDefault="00000000" w:rsidRPr="00000000" w14:paraId="0000005E">
      <w:pPr>
        <w:jc w:val="both"/>
        <w:rPr/>
      </w:pPr>
      <w:r w:rsidDel="00000000" w:rsidR="00000000" w:rsidRPr="00000000">
        <w:rPr>
          <w:rtl w:val="0"/>
        </w:rPr>
        <w:t xml:space="preserve">Popis situace: Vztahy mezi žáky se zhoršují, tvoří se skupiny, někteří žáci jsou </w:t>
      </w:r>
      <w:r w:rsidDel="00000000" w:rsidR="00000000" w:rsidRPr="00000000">
        <w:rPr>
          <w:rtl w:val="0"/>
        </w:rPr>
        <w:t xml:space="preserve">vylučováni</w:t>
      </w:r>
      <w:r w:rsidDel="00000000" w:rsidR="00000000" w:rsidRPr="00000000">
        <w:rPr>
          <w:rtl w:val="0"/>
        </w:rPr>
        <w:t xml:space="preserve"> z kolektivu.</w:t>
      </w:r>
    </w:p>
    <w:p w:rsidR="00000000" w:rsidDel="00000000" w:rsidP="00000000" w:rsidRDefault="00000000" w:rsidRPr="00000000" w14:paraId="0000005F">
      <w:pPr>
        <w:jc w:val="both"/>
        <w:rPr/>
      </w:pPr>
      <w:r w:rsidDel="00000000" w:rsidR="00000000" w:rsidRPr="00000000">
        <w:rPr>
          <w:rtl w:val="0"/>
        </w:rPr>
        <w:t xml:space="preserve">Postup: Třídní učitel informuje sociálního pracovníka o zhoršení atmosféry. Sociální pracovník může besedu nebo třídnickou diskusi. Společně s metodikem prevence a třídním učitelem stanoví kroky ke zlepšení spolupráce a vztahů. Situaci dále sleduje a hodnotí účinnost opatření.</w:t>
      </w:r>
    </w:p>
    <w:p w:rsidR="00000000" w:rsidDel="00000000" w:rsidP="00000000" w:rsidRDefault="00000000" w:rsidRPr="00000000" w14:paraId="00000060">
      <w:pPr>
        <w:pStyle w:val="Heading3"/>
        <w:rPr>
          <w:rFonts w:ascii="Times New Roman" w:cs="Times New Roman" w:eastAsia="Times New Roman" w:hAnsi="Times New Roman"/>
          <w:i w:val="1"/>
          <w:i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rtl w:val="0"/>
        </w:rPr>
        <w:t xml:space="preserve">7. Náhlá krizová situace žáka</w:t>
      </w:r>
    </w:p>
    <w:p w:rsidR="00000000" w:rsidDel="00000000" w:rsidP="00000000" w:rsidRDefault="00000000" w:rsidRPr="00000000" w14:paraId="00000061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Popis situace: Žák prochází náročnou osobní událostí – úmrtí v rodině, rozvod rodičů, onemocnění, útěk z domova apod.</w:t>
      </w:r>
    </w:p>
    <w:p w:rsidR="00000000" w:rsidDel="00000000" w:rsidP="00000000" w:rsidRDefault="00000000" w:rsidRPr="00000000" w14:paraId="0000006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Postup: Učitel informuje sociálního pracovníka. Sociální pracovník poskytne krizovou intervenci, nabídne prostor pro rozhovor a zprostředkuje kontakt s rodinou. Vyhodnotí, zda je nutné zapojit další odborníky (psycholog, krizové centrum). Pomáhá žákovi zvládnout situaci a obnovit pocit bezpečí ve škole.</w:t>
      </w:r>
    </w:p>
    <w:p w:rsidR="00000000" w:rsidDel="00000000" w:rsidP="00000000" w:rsidRDefault="00000000" w:rsidRPr="00000000" w14:paraId="00000063">
      <w:pPr>
        <w:pStyle w:val="Heading4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Závěrečná poznámka:</w:t>
      </w:r>
    </w:p>
    <w:p w:rsidR="00000000" w:rsidDel="00000000" w:rsidP="00000000" w:rsidRDefault="00000000" w:rsidRPr="00000000" w14:paraId="0000006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Každý případ vyžaduje individuální přístup. Cílem metodiky není nahradit osobní rozhodnutí odborníků, ale nabídnout společný rámec, který pomůže zajistit včasnou reakci a jednotný přístup školy.</w:t>
      </w:r>
    </w:p>
    <w:p w:rsidR="00000000" w:rsidDel="00000000" w:rsidP="00000000" w:rsidRDefault="00000000" w:rsidRPr="00000000" w14:paraId="00000065">
      <w:pPr>
        <w:pStyle w:val="Heading2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Závěr dokumentu</w:t>
      </w:r>
    </w:p>
    <w:p w:rsidR="00000000" w:rsidDel="00000000" w:rsidP="00000000" w:rsidRDefault="00000000" w:rsidRPr="00000000" w14:paraId="0000006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Tento dokument shrnuje základní principy, kompetence a doporučené postupy školního sociálního pracovníka na ZŠ Pionýrů 1614, Sokolov.</w:t>
      </w:r>
    </w:p>
    <w:p w:rsidR="00000000" w:rsidDel="00000000" w:rsidP="00000000" w:rsidRDefault="00000000" w:rsidRPr="00000000" w14:paraId="0000006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Jeho cílem je zajistit, aby všichni zaměstnanci školy měli jasnou představu o možnostech spolupráce a dokázali včas reagovat na situace, které mohou mít sociální nebo výchovný dopad na žáka.</w:t>
      </w:r>
    </w:p>
    <w:p w:rsidR="00000000" w:rsidDel="00000000" w:rsidP="00000000" w:rsidRDefault="00000000" w:rsidRPr="00000000" w14:paraId="0000006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Školní sociální pracovník je odborník, který stojí na straně žáka, rodiče i školy.</w:t>
      </w:r>
    </w:p>
    <w:p w:rsidR="00000000" w:rsidDel="00000000" w:rsidP="00000000" w:rsidRDefault="00000000" w:rsidRPr="00000000" w14:paraId="00000069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Spolupráce, otevřená komunikace a důvěra mezi všemi účastníky výchovně-vzdělávacího procesu jsou klíčem k tomu, aby se dítě cítilo ve škole bezpečně a mohlo se plně rozvíjet.</w:t>
      </w:r>
    </w:p>
    <w:p w:rsidR="00000000" w:rsidDel="00000000" w:rsidP="00000000" w:rsidRDefault="00000000" w:rsidRPr="00000000" w14:paraId="0000006A">
      <w:pPr>
        <w:pStyle w:val="Heading2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Použité a inspirační zdroje: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MPSV (2021): Sešity sociální práce – metodické materiály pro výkon sociální práce ve školním prostředí.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Statutární město Ostrava (2020): Metodika sociálního pracovníka ve škole.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Matulayová, T. (2021): Školní sociální práce v praxi. Zlínský kraj.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Němec, Z. (2023): Identifikace žáků se sociálním znevýhodněním. Národní pedagogický institut ČR.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Interní poznatky a zkušenosti z praxe školního sociálního pracovníka ZŠ Pionýrů 1614, Sokolov.</w:t>
      </w:r>
    </w:p>
    <w:p w:rsidR="00000000" w:rsidDel="00000000" w:rsidP="00000000" w:rsidRDefault="00000000" w:rsidRPr="00000000" w14:paraId="00000070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Vypracoval: Lukáš Szymanski DiS., </w:t>
      </w:r>
    </w:p>
    <w:p w:rsidR="00000000" w:rsidDel="00000000" w:rsidP="00000000" w:rsidRDefault="00000000" w:rsidRPr="00000000" w14:paraId="00000075">
      <w:pPr>
        <w:spacing w:after="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školní soc. pracovník </w:t>
      </w:r>
    </w:p>
    <w:p w:rsidR="00000000" w:rsidDel="00000000" w:rsidP="00000000" w:rsidRDefault="00000000" w:rsidRPr="00000000" w14:paraId="0000007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cs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Nadpis7">
    <w:name w:val="heading 7"/>
    <w:basedOn w:val="Normln"/>
    <w:next w:val="Normln"/>
    <w:link w:val="Nadpis7Char"/>
    <w:uiPriority w:val="9"/>
    <w:semiHidden w:val="1"/>
    <w:unhideWhenUsed w:val="1"/>
    <w:qFormat w:val="1"/>
    <w:rsid w:val="004C7244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Nadpis8">
    <w:name w:val="heading 8"/>
    <w:basedOn w:val="Normln"/>
    <w:next w:val="Normln"/>
    <w:link w:val="Nadpis8Char"/>
    <w:uiPriority w:val="9"/>
    <w:semiHidden w:val="1"/>
    <w:unhideWhenUsed w:val="1"/>
    <w:qFormat w:val="1"/>
    <w:rsid w:val="004C7244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Nadpis9">
    <w:name w:val="heading 9"/>
    <w:basedOn w:val="Normln"/>
    <w:next w:val="Normln"/>
    <w:link w:val="Nadpis9Char"/>
    <w:uiPriority w:val="9"/>
    <w:semiHidden w:val="1"/>
    <w:unhideWhenUsed w:val="1"/>
    <w:qFormat w:val="1"/>
    <w:rsid w:val="004C7244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Standardnpsmoodstavce" w:default="1">
    <w:name w:val="Default Paragraph Font"/>
    <w:uiPriority w:val="1"/>
    <w:semiHidden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character" w:styleId="Nadpis1Char" w:customStyle="1">
    <w:name w:val="Nadpis 1 Char"/>
    <w:basedOn w:val="Standardnpsmoodstavce"/>
    <w:link w:val="Nadpis1"/>
    <w:uiPriority w:val="9"/>
    <w:rsid w:val="004C7244"/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character" w:styleId="Nadpis2Char" w:customStyle="1">
    <w:name w:val="Nadpis 2 Char"/>
    <w:basedOn w:val="Standardnpsmoodstavce"/>
    <w:link w:val="Nadpis2"/>
    <w:uiPriority w:val="9"/>
    <w:rsid w:val="004C7244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Nadpis3Char" w:customStyle="1">
    <w:name w:val="Nadpis 3 Char"/>
    <w:basedOn w:val="Standardnpsmoodstavce"/>
    <w:link w:val="Nadpis3"/>
    <w:uiPriority w:val="9"/>
    <w:rsid w:val="004C7244"/>
    <w:rPr>
      <w:rFonts w:cstheme="majorBidi" w:eastAsiaTheme="majorEastAsia"/>
      <w:color w:val="2f5496" w:themeColor="accent1" w:themeShade="0000BF"/>
      <w:sz w:val="28"/>
      <w:szCs w:val="28"/>
    </w:rPr>
  </w:style>
  <w:style w:type="character" w:styleId="Nadpis4Char" w:customStyle="1">
    <w:name w:val="Nadpis 4 Char"/>
    <w:basedOn w:val="Standardnpsmoodstavce"/>
    <w:link w:val="Nadpis4"/>
    <w:uiPriority w:val="9"/>
    <w:rsid w:val="004C7244"/>
    <w:rPr>
      <w:rFonts w:cstheme="majorBidi" w:eastAsiaTheme="majorEastAsia"/>
      <w:i w:val="1"/>
      <w:iCs w:val="1"/>
      <w:color w:val="2f5496" w:themeColor="accent1" w:themeShade="0000BF"/>
    </w:rPr>
  </w:style>
  <w:style w:type="character" w:styleId="Nadpis5Char" w:customStyle="1">
    <w:name w:val="Nadpis 5 Char"/>
    <w:basedOn w:val="Standardnpsmoodstavce"/>
    <w:link w:val="Nadpis5"/>
    <w:uiPriority w:val="9"/>
    <w:semiHidden w:val="1"/>
    <w:rsid w:val="004C7244"/>
    <w:rPr>
      <w:rFonts w:cstheme="majorBidi" w:eastAsiaTheme="majorEastAsia"/>
      <w:color w:val="2f5496" w:themeColor="accent1" w:themeShade="0000BF"/>
    </w:rPr>
  </w:style>
  <w:style w:type="character" w:styleId="Nadpis6Char" w:customStyle="1">
    <w:name w:val="Nadpis 6 Char"/>
    <w:basedOn w:val="Standardnpsmoodstavce"/>
    <w:link w:val="Nadpis6"/>
    <w:uiPriority w:val="9"/>
    <w:semiHidden w:val="1"/>
    <w:rsid w:val="004C7244"/>
    <w:rPr>
      <w:rFonts w:cstheme="majorBidi" w:eastAsiaTheme="majorEastAsia"/>
      <w:i w:val="1"/>
      <w:iCs w:val="1"/>
      <w:color w:val="595959" w:themeColor="text1" w:themeTint="0000A6"/>
    </w:rPr>
  </w:style>
  <w:style w:type="character" w:styleId="Nadpis7Char" w:customStyle="1">
    <w:name w:val="Nadpis 7 Char"/>
    <w:basedOn w:val="Standardnpsmoodstavce"/>
    <w:link w:val="Nadpis7"/>
    <w:uiPriority w:val="9"/>
    <w:semiHidden w:val="1"/>
    <w:rsid w:val="004C7244"/>
    <w:rPr>
      <w:rFonts w:cstheme="majorBidi" w:eastAsiaTheme="majorEastAsia"/>
      <w:color w:val="595959" w:themeColor="text1" w:themeTint="0000A6"/>
    </w:rPr>
  </w:style>
  <w:style w:type="character" w:styleId="Nadpis8Char" w:customStyle="1">
    <w:name w:val="Nadpis 8 Char"/>
    <w:basedOn w:val="Standardnpsmoodstavce"/>
    <w:link w:val="Nadpis8"/>
    <w:uiPriority w:val="9"/>
    <w:semiHidden w:val="1"/>
    <w:rsid w:val="004C7244"/>
    <w:rPr>
      <w:rFonts w:cstheme="majorBidi" w:eastAsiaTheme="majorEastAsia"/>
      <w:i w:val="1"/>
      <w:iCs w:val="1"/>
      <w:color w:val="272727" w:themeColor="text1" w:themeTint="0000D8"/>
    </w:rPr>
  </w:style>
  <w:style w:type="character" w:styleId="Nadpis9Char" w:customStyle="1">
    <w:name w:val="Nadpis 9 Char"/>
    <w:basedOn w:val="Standardnpsmoodstavce"/>
    <w:link w:val="Nadpis9"/>
    <w:uiPriority w:val="9"/>
    <w:semiHidden w:val="1"/>
    <w:rsid w:val="004C7244"/>
    <w:rPr>
      <w:rFonts w:cstheme="majorBidi" w:eastAsiaTheme="majorEastAsia"/>
      <w:color w:val="272727" w:themeColor="text1" w:themeTint="0000D8"/>
    </w:rPr>
  </w:style>
  <w:style w:type="character" w:styleId="NzevChar" w:customStyle="1">
    <w:name w:val="Název Char"/>
    <w:basedOn w:val="Standardnpsmoodstavce"/>
    <w:link w:val="Nzev"/>
    <w:uiPriority w:val="10"/>
    <w:rsid w:val="004C7244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PodnadpisChar" w:customStyle="1">
    <w:name w:val="Podnadpis Char"/>
    <w:basedOn w:val="Standardnpsmoodstavce"/>
    <w:link w:val="Podnadpis"/>
    <w:uiPriority w:val="11"/>
    <w:rsid w:val="004C7244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 w:val="1"/>
    <w:rsid w:val="004C7244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tChar" w:customStyle="1">
    <w:name w:val="Citát Char"/>
    <w:basedOn w:val="Standardnpsmoodstavce"/>
    <w:link w:val="Citt"/>
    <w:uiPriority w:val="29"/>
    <w:rsid w:val="004C7244"/>
    <w:rPr>
      <w:i w:val="1"/>
      <w:iCs w:val="1"/>
      <w:color w:val="404040" w:themeColor="text1" w:themeTint="0000BF"/>
    </w:rPr>
  </w:style>
  <w:style w:type="paragraph" w:styleId="Odstavecseseznamem">
    <w:name w:val="List Paragraph"/>
    <w:basedOn w:val="Normln"/>
    <w:uiPriority w:val="34"/>
    <w:qFormat w:val="1"/>
    <w:rsid w:val="004C7244"/>
    <w:pPr>
      <w:ind w:left="720"/>
      <w:contextualSpacing w:val="1"/>
    </w:pPr>
  </w:style>
  <w:style w:type="character" w:styleId="Zdraznnintenzivn">
    <w:name w:val="Intense Emphasis"/>
    <w:basedOn w:val="Standardnpsmoodstavce"/>
    <w:uiPriority w:val="21"/>
    <w:qFormat w:val="1"/>
    <w:rsid w:val="004C7244"/>
    <w:rPr>
      <w:i w:val="1"/>
      <w:iCs w:val="1"/>
      <w:color w:val="2f5496" w:themeColor="accent1" w:themeShade="0000BF"/>
    </w:rPr>
  </w:style>
  <w:style w:type="paragraph" w:styleId="Vrazncitt">
    <w:name w:val="Intense Quote"/>
    <w:basedOn w:val="Normln"/>
    <w:next w:val="Normln"/>
    <w:link w:val="VrazncittChar"/>
    <w:uiPriority w:val="30"/>
    <w:qFormat w:val="1"/>
    <w:rsid w:val="004C7244"/>
    <w:pPr>
      <w:pBdr>
        <w:top w:color="2f5496" w:space="10" w:sz="4" w:themeColor="accent1" w:themeShade="0000BF" w:val="single"/>
        <w:bottom w:color="2f5496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f5496" w:themeColor="accent1" w:themeShade="0000BF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4C7244"/>
    <w:rPr>
      <w:i w:val="1"/>
      <w:iCs w:val="1"/>
      <w:color w:val="2f5496" w:themeColor="accent1" w:themeShade="0000BF"/>
    </w:rPr>
  </w:style>
  <w:style w:type="character" w:styleId="Odkazintenzivn">
    <w:name w:val="Intense Reference"/>
    <w:basedOn w:val="Standardnpsmoodstavce"/>
    <w:uiPriority w:val="32"/>
    <w:qFormat w:val="1"/>
    <w:rsid w:val="004C7244"/>
    <w:rPr>
      <w:b w:val="1"/>
      <w:bCs w:val="1"/>
      <w:smallCaps w:val="1"/>
      <w:color w:val="2f5496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XfwSm/QyIBKDyaCUOMg0+90rlg==">CgMxLjA4AHIhMW5ib2twakg3bmlldmlnZVJsX25oek5CQWYzaUNfeDNG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2025-12-30T09:47:00Z</dcterms:created>
  <dc:creator>Lukáš Szymanski</dc:creator>
</cp:coreProperties>
</file>